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1829DB" w14:textId="77777777" w:rsidR="00055063" w:rsidRPr="00885BEE" w:rsidRDefault="005268A9">
      <w:pPr>
        <w:ind w:left="2545"/>
        <w:rPr>
          <w:b/>
          <w:bCs/>
          <w:sz w:val="36"/>
          <w:szCs w:val="40"/>
        </w:rPr>
      </w:pPr>
      <w:r w:rsidRPr="00885BEE">
        <w:rPr>
          <w:rFonts w:eastAsia="Times New Roman" w:cs="Times New Roman"/>
          <w:b/>
          <w:bCs/>
          <w:sz w:val="36"/>
          <w:szCs w:val="40"/>
        </w:rPr>
        <w:t xml:space="preserve"> </w:t>
      </w:r>
      <w:r w:rsidRPr="00885BEE">
        <w:rPr>
          <w:rFonts w:eastAsia="Times New Roman" w:cs="Times New Roman"/>
          <w:b/>
          <w:bCs/>
          <w:noProof/>
          <w:sz w:val="36"/>
          <w:szCs w:val="40"/>
        </w:rPr>
        <w:drawing>
          <wp:anchor distT="0" distB="0" distL="0" distR="0" simplePos="0" relativeHeight="251658240" behindDoc="0" locked="0" layoutInCell="1" allowOverlap="1" wp14:anchorId="6B01CDE6" wp14:editId="3F44CE37">
            <wp:simplePos x="0" y="0"/>
            <wp:positionH relativeFrom="column">
              <wp:posOffset>29210</wp:posOffset>
            </wp:positionH>
            <wp:positionV relativeFrom="paragraph">
              <wp:posOffset>73660</wp:posOffset>
            </wp:positionV>
            <wp:extent cx="1115695" cy="11722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115695" cy="1172210"/>
                    </a:xfrm>
                    <a:prstGeom prst="rect">
                      <a:avLst/>
                    </a:prstGeom>
                    <a:noFill/>
                    <a:ln w="9525">
                      <a:noFill/>
                      <a:miter lim="800000"/>
                      <a:headEnd/>
                      <a:tailEnd/>
                    </a:ln>
                  </pic:spPr>
                </pic:pic>
              </a:graphicData>
            </a:graphic>
          </wp:anchor>
        </w:drawing>
      </w:r>
      <w:r w:rsidRPr="00885BEE">
        <w:rPr>
          <w:rFonts w:eastAsia="Times New Roman" w:cs="Times New Roman"/>
          <w:b/>
          <w:bCs/>
          <w:sz w:val="36"/>
          <w:szCs w:val="40"/>
        </w:rPr>
        <w:t xml:space="preserve">  </w:t>
      </w:r>
      <w:r w:rsidRPr="00885BEE">
        <w:rPr>
          <w:b/>
          <w:bCs/>
          <w:sz w:val="36"/>
          <w:szCs w:val="40"/>
        </w:rPr>
        <w:t>Northampton Archery Club</w:t>
      </w:r>
    </w:p>
    <w:p w14:paraId="520A9E7C" w14:textId="77777777" w:rsidR="00055063" w:rsidRPr="00885BEE" w:rsidRDefault="00055063">
      <w:pPr>
        <w:rPr>
          <w:b/>
          <w:bCs/>
          <w:i/>
          <w:iCs/>
          <w:sz w:val="36"/>
          <w:szCs w:val="40"/>
        </w:rPr>
      </w:pPr>
    </w:p>
    <w:p w14:paraId="7C6ED27C" w14:textId="77777777" w:rsidR="00055063" w:rsidRPr="00885BEE" w:rsidRDefault="005268A9">
      <w:pPr>
        <w:rPr>
          <w:sz w:val="48"/>
          <w:szCs w:val="52"/>
        </w:rPr>
      </w:pPr>
      <w:r w:rsidRPr="00885BEE">
        <w:rPr>
          <w:b/>
          <w:bCs/>
          <w:i/>
          <w:iCs/>
          <w:sz w:val="36"/>
          <w:szCs w:val="40"/>
        </w:rPr>
        <w:tab/>
      </w:r>
      <w:r w:rsidRPr="00885BEE">
        <w:rPr>
          <w:sz w:val="48"/>
          <w:szCs w:val="52"/>
        </w:rPr>
        <w:t>Club Record Score Claim Form</w:t>
      </w:r>
    </w:p>
    <w:p w14:paraId="428DDE46" w14:textId="77777777" w:rsidR="00055063" w:rsidRPr="00885BEE" w:rsidRDefault="00055063">
      <w:pPr>
        <w:ind w:left="2545"/>
        <w:rPr>
          <w:b/>
          <w:bCs/>
          <w:i/>
          <w:iCs/>
          <w:sz w:val="52"/>
          <w:szCs w:val="56"/>
        </w:rPr>
      </w:pPr>
    </w:p>
    <w:tbl>
      <w:tblPr>
        <w:tblW w:w="0" w:type="auto"/>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3451"/>
        <w:gridCol w:w="3056"/>
        <w:gridCol w:w="3070"/>
      </w:tblGrid>
      <w:tr w:rsidR="00055063" w:rsidRPr="00885BEE" w14:paraId="2CC958FF" w14:textId="77777777">
        <w:tc>
          <w:tcPr>
            <w:tcW w:w="3470" w:type="dxa"/>
            <w:tcBorders>
              <w:top w:val="single" w:sz="2" w:space="0" w:color="000000"/>
              <w:left w:val="single" w:sz="2" w:space="0" w:color="000000"/>
              <w:bottom w:val="single" w:sz="2" w:space="0" w:color="000000"/>
              <w:right w:val="nil"/>
            </w:tcBorders>
            <w:shd w:val="clear" w:color="auto" w:fill="auto"/>
            <w:tcMar>
              <w:left w:w="54" w:type="dxa"/>
            </w:tcMar>
          </w:tcPr>
          <w:p w14:paraId="57950DC0" w14:textId="77777777" w:rsidR="00055063" w:rsidRPr="00885BEE" w:rsidRDefault="005268A9">
            <w:pPr>
              <w:pStyle w:val="TableContents"/>
              <w:rPr>
                <w:sz w:val="28"/>
                <w:szCs w:val="32"/>
              </w:rPr>
            </w:pPr>
            <w:r w:rsidRPr="00885BEE">
              <w:rPr>
                <w:sz w:val="28"/>
                <w:szCs w:val="32"/>
              </w:rPr>
              <w:t>Name of Archer</w:t>
            </w:r>
          </w:p>
        </w:tc>
        <w:tc>
          <w:tcPr>
            <w:tcW w:w="6174"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C3D754A" w14:textId="77777777" w:rsidR="00055063" w:rsidRPr="00885BEE" w:rsidRDefault="00055063">
            <w:pPr>
              <w:pStyle w:val="TableContents"/>
              <w:snapToGrid w:val="0"/>
              <w:rPr>
                <w:sz w:val="28"/>
                <w:szCs w:val="32"/>
              </w:rPr>
            </w:pPr>
          </w:p>
        </w:tc>
      </w:tr>
      <w:tr w:rsidR="00055063" w:rsidRPr="00885BEE" w14:paraId="3E10994D" w14:textId="77777777">
        <w:tc>
          <w:tcPr>
            <w:tcW w:w="3470" w:type="dxa"/>
            <w:tcBorders>
              <w:top w:val="nil"/>
              <w:left w:val="single" w:sz="2" w:space="0" w:color="000000"/>
              <w:bottom w:val="single" w:sz="2" w:space="0" w:color="000000"/>
              <w:right w:val="nil"/>
            </w:tcBorders>
            <w:shd w:val="clear" w:color="auto" w:fill="auto"/>
            <w:tcMar>
              <w:left w:w="54" w:type="dxa"/>
            </w:tcMar>
          </w:tcPr>
          <w:p w14:paraId="4368028E" w14:textId="77777777" w:rsidR="00055063" w:rsidRPr="00885BEE" w:rsidRDefault="005268A9">
            <w:pPr>
              <w:pStyle w:val="TableContents"/>
              <w:rPr>
                <w:sz w:val="28"/>
                <w:szCs w:val="32"/>
              </w:rPr>
            </w:pPr>
            <w:r w:rsidRPr="00885BEE">
              <w:rPr>
                <w:sz w:val="28"/>
                <w:szCs w:val="32"/>
              </w:rPr>
              <w:t>Age (if junior)</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0836EC36" w14:textId="77777777" w:rsidR="00055063" w:rsidRPr="00885BEE" w:rsidRDefault="00055063">
            <w:pPr>
              <w:pStyle w:val="TableContents"/>
              <w:snapToGrid w:val="0"/>
              <w:rPr>
                <w:sz w:val="28"/>
                <w:szCs w:val="32"/>
              </w:rPr>
            </w:pPr>
          </w:p>
        </w:tc>
      </w:tr>
      <w:tr w:rsidR="00055063" w:rsidRPr="00885BEE" w14:paraId="1042C058" w14:textId="77777777">
        <w:tc>
          <w:tcPr>
            <w:tcW w:w="3470" w:type="dxa"/>
            <w:tcBorders>
              <w:top w:val="nil"/>
              <w:left w:val="single" w:sz="2" w:space="0" w:color="000000"/>
              <w:bottom w:val="single" w:sz="2" w:space="0" w:color="000000"/>
              <w:right w:val="nil"/>
            </w:tcBorders>
            <w:shd w:val="clear" w:color="auto" w:fill="auto"/>
            <w:tcMar>
              <w:left w:w="54" w:type="dxa"/>
            </w:tcMar>
          </w:tcPr>
          <w:p w14:paraId="1DD5F5F8" w14:textId="002C04CF" w:rsidR="00055063" w:rsidRPr="00885BEE" w:rsidRDefault="00885BEE">
            <w:pPr>
              <w:pStyle w:val="TableContents"/>
              <w:rPr>
                <w:sz w:val="28"/>
                <w:szCs w:val="32"/>
              </w:rPr>
            </w:pPr>
            <w:r>
              <w:rPr>
                <w:sz w:val="28"/>
                <w:szCs w:val="32"/>
              </w:rPr>
              <w:t>ArcheryGB</w:t>
            </w:r>
            <w:r w:rsidR="005268A9" w:rsidRPr="00885BEE">
              <w:rPr>
                <w:sz w:val="28"/>
                <w:szCs w:val="32"/>
              </w:rPr>
              <w:t xml:space="preserve"> Number</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3449DA26" w14:textId="77777777" w:rsidR="00055063" w:rsidRPr="00885BEE" w:rsidRDefault="00055063">
            <w:pPr>
              <w:pStyle w:val="TableContents"/>
              <w:snapToGrid w:val="0"/>
              <w:rPr>
                <w:sz w:val="28"/>
                <w:szCs w:val="32"/>
              </w:rPr>
            </w:pPr>
          </w:p>
        </w:tc>
      </w:tr>
      <w:tr w:rsidR="00055063" w:rsidRPr="00885BEE" w14:paraId="4D5E1F32" w14:textId="77777777">
        <w:tc>
          <w:tcPr>
            <w:tcW w:w="3470" w:type="dxa"/>
            <w:tcBorders>
              <w:top w:val="nil"/>
              <w:left w:val="single" w:sz="2" w:space="0" w:color="000000"/>
              <w:bottom w:val="single" w:sz="2" w:space="0" w:color="000000"/>
              <w:right w:val="nil"/>
            </w:tcBorders>
            <w:shd w:val="clear" w:color="auto" w:fill="auto"/>
            <w:tcMar>
              <w:left w:w="54" w:type="dxa"/>
            </w:tcMar>
          </w:tcPr>
          <w:p w14:paraId="6BD9AFF5" w14:textId="77777777" w:rsidR="00055063" w:rsidRPr="00885BEE" w:rsidRDefault="005268A9">
            <w:pPr>
              <w:pStyle w:val="TableContents"/>
              <w:rPr>
                <w:sz w:val="28"/>
                <w:szCs w:val="32"/>
              </w:rPr>
            </w:pPr>
            <w:r w:rsidRPr="00885BEE">
              <w:rPr>
                <w:sz w:val="28"/>
                <w:szCs w:val="32"/>
              </w:rPr>
              <w:t>Tel. No.</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1940287E" w14:textId="77777777" w:rsidR="00055063" w:rsidRPr="00885BEE" w:rsidRDefault="00055063">
            <w:pPr>
              <w:pStyle w:val="TableContents"/>
              <w:snapToGrid w:val="0"/>
              <w:rPr>
                <w:sz w:val="28"/>
                <w:szCs w:val="32"/>
              </w:rPr>
            </w:pPr>
          </w:p>
        </w:tc>
      </w:tr>
      <w:tr w:rsidR="00055063" w:rsidRPr="00885BEE" w14:paraId="515DF31F" w14:textId="77777777">
        <w:tc>
          <w:tcPr>
            <w:tcW w:w="3470" w:type="dxa"/>
            <w:tcBorders>
              <w:top w:val="nil"/>
              <w:left w:val="single" w:sz="2" w:space="0" w:color="000000"/>
              <w:bottom w:val="single" w:sz="2" w:space="0" w:color="000000"/>
              <w:right w:val="nil"/>
            </w:tcBorders>
            <w:shd w:val="clear" w:color="auto" w:fill="auto"/>
            <w:tcMar>
              <w:left w:w="54" w:type="dxa"/>
            </w:tcMar>
          </w:tcPr>
          <w:p w14:paraId="2EDFAE90" w14:textId="77777777" w:rsidR="00055063" w:rsidRPr="00885BEE" w:rsidRDefault="005268A9">
            <w:pPr>
              <w:pStyle w:val="TableContents"/>
              <w:rPr>
                <w:sz w:val="28"/>
                <w:szCs w:val="32"/>
              </w:rPr>
            </w:pPr>
            <w:r w:rsidRPr="00885BEE">
              <w:rPr>
                <w:sz w:val="28"/>
                <w:szCs w:val="32"/>
              </w:rPr>
              <w:t>E-mail</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56388548" w14:textId="77777777" w:rsidR="00055063" w:rsidRPr="00885BEE" w:rsidRDefault="00055063">
            <w:pPr>
              <w:pStyle w:val="TableContents"/>
              <w:snapToGrid w:val="0"/>
              <w:rPr>
                <w:sz w:val="28"/>
                <w:szCs w:val="32"/>
              </w:rPr>
            </w:pPr>
          </w:p>
        </w:tc>
      </w:tr>
      <w:tr w:rsidR="00055063" w:rsidRPr="00885BEE" w14:paraId="6398806A" w14:textId="77777777">
        <w:trPr>
          <w:trHeight w:val="842"/>
        </w:trPr>
        <w:tc>
          <w:tcPr>
            <w:tcW w:w="3470" w:type="dxa"/>
            <w:tcBorders>
              <w:top w:val="nil"/>
              <w:left w:val="single" w:sz="2" w:space="0" w:color="000000"/>
              <w:bottom w:val="single" w:sz="2" w:space="0" w:color="000000"/>
              <w:right w:val="nil"/>
            </w:tcBorders>
            <w:shd w:val="clear" w:color="auto" w:fill="auto"/>
            <w:tcMar>
              <w:left w:w="54" w:type="dxa"/>
            </w:tcMar>
          </w:tcPr>
          <w:p w14:paraId="1C44CF8B" w14:textId="77777777" w:rsidR="00055063" w:rsidRPr="00885BEE" w:rsidRDefault="005268A9">
            <w:pPr>
              <w:pStyle w:val="TableContents"/>
              <w:rPr>
                <w:sz w:val="28"/>
                <w:szCs w:val="32"/>
              </w:rPr>
            </w:pPr>
            <w:r w:rsidRPr="00885BEE">
              <w:rPr>
                <w:sz w:val="28"/>
                <w:szCs w:val="32"/>
              </w:rPr>
              <w:t>Category</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16DAD4D3" w14:textId="77777777" w:rsidR="00055063" w:rsidRPr="00885BEE" w:rsidRDefault="005268A9">
            <w:pPr>
              <w:pStyle w:val="TableContents"/>
              <w:jc w:val="center"/>
              <w:rPr>
                <w:b/>
                <w:bCs/>
                <w:szCs w:val="28"/>
              </w:rPr>
            </w:pPr>
            <w:r w:rsidRPr="00885BEE">
              <w:rPr>
                <w:b/>
                <w:bCs/>
                <w:szCs w:val="28"/>
              </w:rPr>
              <w:t>Lady – Gent / Senior – Junior</w:t>
            </w:r>
          </w:p>
          <w:p w14:paraId="64236782" w14:textId="77777777" w:rsidR="00055063" w:rsidRPr="00885BEE" w:rsidRDefault="00055063">
            <w:pPr>
              <w:pStyle w:val="TableContents"/>
              <w:jc w:val="center"/>
              <w:rPr>
                <w:b/>
                <w:bCs/>
                <w:szCs w:val="28"/>
              </w:rPr>
            </w:pPr>
          </w:p>
          <w:p w14:paraId="3D46E3A8" w14:textId="77777777" w:rsidR="00055063" w:rsidRPr="00885BEE" w:rsidRDefault="005268A9">
            <w:pPr>
              <w:pStyle w:val="TableContents"/>
              <w:jc w:val="center"/>
              <w:rPr>
                <w:b/>
                <w:bCs/>
                <w:szCs w:val="28"/>
              </w:rPr>
            </w:pPr>
            <w:r w:rsidRPr="00885BEE">
              <w:rPr>
                <w:b/>
                <w:bCs/>
                <w:szCs w:val="28"/>
              </w:rPr>
              <w:t>Recurve – Compound – Barebow – Longbow - Flatbow</w:t>
            </w:r>
          </w:p>
        </w:tc>
      </w:tr>
      <w:tr w:rsidR="00055063" w:rsidRPr="00885BEE" w14:paraId="0D6D8FEE" w14:textId="77777777">
        <w:tc>
          <w:tcPr>
            <w:tcW w:w="3470" w:type="dxa"/>
            <w:tcBorders>
              <w:top w:val="nil"/>
              <w:left w:val="single" w:sz="2" w:space="0" w:color="000000"/>
              <w:bottom w:val="single" w:sz="2" w:space="0" w:color="000000"/>
              <w:right w:val="nil"/>
            </w:tcBorders>
            <w:shd w:val="clear" w:color="auto" w:fill="auto"/>
            <w:tcMar>
              <w:left w:w="54" w:type="dxa"/>
            </w:tcMar>
          </w:tcPr>
          <w:p w14:paraId="6C836149" w14:textId="77777777" w:rsidR="00055063" w:rsidRPr="00885BEE" w:rsidRDefault="005268A9">
            <w:pPr>
              <w:pStyle w:val="TableContents"/>
              <w:rPr>
                <w:sz w:val="28"/>
                <w:szCs w:val="32"/>
              </w:rPr>
            </w:pPr>
            <w:r w:rsidRPr="00885BEE">
              <w:rPr>
                <w:sz w:val="28"/>
                <w:szCs w:val="32"/>
              </w:rPr>
              <w:t>Round Shot</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07381440" w14:textId="77777777" w:rsidR="00055063" w:rsidRPr="00885BEE" w:rsidRDefault="00055063">
            <w:pPr>
              <w:pStyle w:val="TableContents"/>
              <w:snapToGrid w:val="0"/>
              <w:rPr>
                <w:sz w:val="28"/>
                <w:szCs w:val="32"/>
              </w:rPr>
            </w:pPr>
          </w:p>
        </w:tc>
      </w:tr>
      <w:tr w:rsidR="00055063" w:rsidRPr="00885BEE" w14:paraId="40E5587A" w14:textId="77777777">
        <w:tc>
          <w:tcPr>
            <w:tcW w:w="3470" w:type="dxa"/>
            <w:tcBorders>
              <w:top w:val="nil"/>
              <w:left w:val="single" w:sz="2" w:space="0" w:color="000000"/>
              <w:bottom w:val="single" w:sz="2" w:space="0" w:color="000000"/>
              <w:right w:val="nil"/>
            </w:tcBorders>
            <w:shd w:val="clear" w:color="auto" w:fill="auto"/>
            <w:tcMar>
              <w:left w:w="54" w:type="dxa"/>
            </w:tcMar>
          </w:tcPr>
          <w:p w14:paraId="3F37452C" w14:textId="77777777" w:rsidR="00055063" w:rsidRPr="00885BEE" w:rsidRDefault="005268A9">
            <w:pPr>
              <w:pStyle w:val="TableContents"/>
              <w:rPr>
                <w:sz w:val="28"/>
                <w:szCs w:val="32"/>
              </w:rPr>
            </w:pPr>
            <w:r w:rsidRPr="00885BEE">
              <w:rPr>
                <w:sz w:val="28"/>
                <w:szCs w:val="32"/>
              </w:rPr>
              <w:t>Date</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46658D2A" w14:textId="77777777" w:rsidR="00055063" w:rsidRPr="00885BEE" w:rsidRDefault="00055063">
            <w:pPr>
              <w:pStyle w:val="TableContents"/>
              <w:snapToGrid w:val="0"/>
              <w:rPr>
                <w:sz w:val="28"/>
                <w:szCs w:val="32"/>
              </w:rPr>
            </w:pPr>
          </w:p>
        </w:tc>
      </w:tr>
      <w:tr w:rsidR="00055063" w:rsidRPr="00885BEE" w14:paraId="0F6B1AE2" w14:textId="77777777">
        <w:tc>
          <w:tcPr>
            <w:tcW w:w="3470" w:type="dxa"/>
            <w:tcBorders>
              <w:top w:val="nil"/>
              <w:left w:val="single" w:sz="2" w:space="0" w:color="000000"/>
              <w:bottom w:val="single" w:sz="2" w:space="0" w:color="000000"/>
              <w:right w:val="nil"/>
            </w:tcBorders>
            <w:shd w:val="clear" w:color="auto" w:fill="auto"/>
            <w:tcMar>
              <w:left w:w="54" w:type="dxa"/>
            </w:tcMar>
          </w:tcPr>
          <w:p w14:paraId="39802074" w14:textId="77777777" w:rsidR="00055063" w:rsidRPr="00885BEE" w:rsidRDefault="005268A9">
            <w:pPr>
              <w:pStyle w:val="TableContents"/>
              <w:rPr>
                <w:sz w:val="28"/>
                <w:szCs w:val="32"/>
              </w:rPr>
            </w:pPr>
            <w:r w:rsidRPr="00885BEE">
              <w:rPr>
                <w:sz w:val="28"/>
                <w:szCs w:val="32"/>
              </w:rPr>
              <w:t>Venue</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0369DDB5" w14:textId="77777777" w:rsidR="00055063" w:rsidRPr="00885BEE" w:rsidRDefault="00055063">
            <w:pPr>
              <w:pStyle w:val="TableContents"/>
              <w:snapToGrid w:val="0"/>
              <w:rPr>
                <w:sz w:val="28"/>
                <w:szCs w:val="32"/>
              </w:rPr>
            </w:pPr>
          </w:p>
        </w:tc>
      </w:tr>
      <w:tr w:rsidR="00055063" w:rsidRPr="00885BEE" w14:paraId="1E963D1B" w14:textId="77777777">
        <w:tc>
          <w:tcPr>
            <w:tcW w:w="3470" w:type="dxa"/>
            <w:tcBorders>
              <w:top w:val="nil"/>
              <w:left w:val="single" w:sz="2" w:space="0" w:color="000000"/>
              <w:bottom w:val="single" w:sz="2" w:space="0" w:color="000000"/>
              <w:right w:val="nil"/>
            </w:tcBorders>
            <w:shd w:val="clear" w:color="auto" w:fill="auto"/>
            <w:tcMar>
              <w:left w:w="54" w:type="dxa"/>
            </w:tcMar>
          </w:tcPr>
          <w:p w14:paraId="1AF31770" w14:textId="77777777" w:rsidR="00055063" w:rsidRPr="00885BEE" w:rsidRDefault="005268A9">
            <w:pPr>
              <w:pStyle w:val="TableContents"/>
              <w:rPr>
                <w:sz w:val="28"/>
                <w:szCs w:val="32"/>
              </w:rPr>
            </w:pPr>
            <w:r w:rsidRPr="00885BEE">
              <w:rPr>
                <w:sz w:val="28"/>
                <w:szCs w:val="32"/>
              </w:rPr>
              <w:t xml:space="preserve">Name of Event </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7AD6D42A" w14:textId="77777777" w:rsidR="00055063" w:rsidRPr="00885BEE" w:rsidRDefault="00055063">
            <w:pPr>
              <w:pStyle w:val="TableContents"/>
              <w:snapToGrid w:val="0"/>
              <w:rPr>
                <w:sz w:val="28"/>
                <w:szCs w:val="32"/>
              </w:rPr>
            </w:pPr>
          </w:p>
        </w:tc>
      </w:tr>
      <w:tr w:rsidR="00055063" w:rsidRPr="00885BEE" w14:paraId="4C75D3E8" w14:textId="77777777">
        <w:tc>
          <w:tcPr>
            <w:tcW w:w="3470" w:type="dxa"/>
            <w:tcBorders>
              <w:top w:val="nil"/>
              <w:left w:val="single" w:sz="2" w:space="0" w:color="000000"/>
              <w:bottom w:val="single" w:sz="2" w:space="0" w:color="000000"/>
              <w:right w:val="nil"/>
            </w:tcBorders>
            <w:shd w:val="clear" w:color="auto" w:fill="auto"/>
            <w:tcMar>
              <w:left w:w="54" w:type="dxa"/>
            </w:tcMar>
          </w:tcPr>
          <w:p w14:paraId="04B2F361" w14:textId="77777777" w:rsidR="00055063" w:rsidRPr="00885BEE" w:rsidRDefault="005268A9">
            <w:pPr>
              <w:pStyle w:val="TableContents"/>
              <w:rPr>
                <w:sz w:val="28"/>
                <w:szCs w:val="32"/>
              </w:rPr>
            </w:pPr>
            <w:r w:rsidRPr="00885BEE">
              <w:rPr>
                <w:sz w:val="28"/>
                <w:szCs w:val="32"/>
              </w:rPr>
              <w:t>Score Claimed</w:t>
            </w:r>
          </w:p>
        </w:tc>
        <w:tc>
          <w:tcPr>
            <w:tcW w:w="3083" w:type="dxa"/>
            <w:tcBorders>
              <w:top w:val="nil"/>
              <w:left w:val="single" w:sz="2" w:space="0" w:color="000000"/>
              <w:bottom w:val="single" w:sz="2" w:space="0" w:color="000000"/>
              <w:right w:val="nil"/>
            </w:tcBorders>
            <w:shd w:val="clear" w:color="auto" w:fill="auto"/>
            <w:tcMar>
              <w:left w:w="54" w:type="dxa"/>
            </w:tcMar>
          </w:tcPr>
          <w:p w14:paraId="602F770D" w14:textId="77777777" w:rsidR="00055063" w:rsidRPr="00885BEE" w:rsidRDefault="00055063">
            <w:pPr>
              <w:pStyle w:val="TableContents"/>
              <w:snapToGrid w:val="0"/>
              <w:rPr>
                <w:sz w:val="28"/>
                <w:szCs w:val="32"/>
              </w:rPr>
            </w:pPr>
          </w:p>
        </w:tc>
        <w:tc>
          <w:tcPr>
            <w:tcW w:w="3091" w:type="dxa"/>
            <w:tcBorders>
              <w:top w:val="nil"/>
              <w:left w:val="single" w:sz="2" w:space="0" w:color="000000"/>
              <w:bottom w:val="single" w:sz="2" w:space="0" w:color="000000"/>
              <w:right w:val="single" w:sz="2" w:space="0" w:color="000000"/>
            </w:tcBorders>
            <w:shd w:val="clear" w:color="auto" w:fill="auto"/>
            <w:tcMar>
              <w:left w:w="54" w:type="dxa"/>
            </w:tcMar>
          </w:tcPr>
          <w:p w14:paraId="17F70B03" w14:textId="77777777" w:rsidR="00055063" w:rsidRPr="00885BEE" w:rsidRDefault="005268A9">
            <w:pPr>
              <w:pStyle w:val="TableContents"/>
              <w:rPr>
                <w:sz w:val="22"/>
              </w:rPr>
            </w:pPr>
            <w:r w:rsidRPr="00885BEE">
              <w:rPr>
                <w:sz w:val="22"/>
              </w:rPr>
              <w:t>Current record</w:t>
            </w:r>
          </w:p>
          <w:p w14:paraId="7B6E2B08" w14:textId="77777777" w:rsidR="00055063" w:rsidRPr="00885BEE" w:rsidRDefault="005268A9">
            <w:pPr>
              <w:pStyle w:val="TableContents"/>
              <w:rPr>
                <w:sz w:val="22"/>
              </w:rPr>
            </w:pPr>
            <w:r w:rsidRPr="00885BEE">
              <w:rPr>
                <w:sz w:val="22"/>
              </w:rPr>
              <w:t>(if known)</w:t>
            </w:r>
          </w:p>
        </w:tc>
      </w:tr>
      <w:tr w:rsidR="00055063" w:rsidRPr="00885BEE" w14:paraId="67FE05EB" w14:textId="77777777">
        <w:tc>
          <w:tcPr>
            <w:tcW w:w="3470" w:type="dxa"/>
            <w:tcBorders>
              <w:top w:val="nil"/>
              <w:left w:val="single" w:sz="2" w:space="0" w:color="000000"/>
              <w:bottom w:val="single" w:sz="2" w:space="0" w:color="000000"/>
              <w:right w:val="nil"/>
            </w:tcBorders>
            <w:shd w:val="clear" w:color="auto" w:fill="auto"/>
            <w:tcMar>
              <w:left w:w="54" w:type="dxa"/>
            </w:tcMar>
          </w:tcPr>
          <w:p w14:paraId="5F4F4AD0" w14:textId="77777777" w:rsidR="00055063" w:rsidRPr="00885BEE" w:rsidRDefault="005268A9">
            <w:pPr>
              <w:pStyle w:val="TableContents"/>
              <w:rPr>
                <w:sz w:val="28"/>
                <w:szCs w:val="32"/>
              </w:rPr>
            </w:pPr>
            <w:r w:rsidRPr="00885BEE">
              <w:rPr>
                <w:sz w:val="28"/>
                <w:szCs w:val="32"/>
              </w:rPr>
              <w:t xml:space="preserve">Web-link location for results (if known). </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7FF5FE1A" w14:textId="77777777" w:rsidR="00055063" w:rsidRPr="00885BEE" w:rsidRDefault="005268A9">
            <w:pPr>
              <w:pStyle w:val="TableContents"/>
              <w:snapToGrid w:val="0"/>
              <w:rPr>
                <w:color w:val="800000"/>
                <w:sz w:val="14"/>
                <w:szCs w:val="16"/>
              </w:rPr>
            </w:pPr>
            <w:r w:rsidRPr="00885BEE">
              <w:rPr>
                <w:color w:val="800000"/>
                <w:sz w:val="14"/>
                <w:szCs w:val="16"/>
              </w:rPr>
              <w:t xml:space="preserve">This box may only be used for claims submitted via </w:t>
            </w:r>
            <w:proofErr w:type="gramStart"/>
            <w:r w:rsidRPr="00885BEE">
              <w:rPr>
                <w:color w:val="800000"/>
                <w:sz w:val="14"/>
                <w:szCs w:val="16"/>
              </w:rPr>
              <w:t>e-mail,,</w:t>
            </w:r>
            <w:proofErr w:type="gramEnd"/>
            <w:r w:rsidRPr="00885BEE">
              <w:rPr>
                <w:color w:val="800000"/>
                <w:sz w:val="14"/>
                <w:szCs w:val="16"/>
              </w:rPr>
              <w:t xml:space="preserve"> where the link can be opened via a web-browser.</w:t>
            </w:r>
          </w:p>
          <w:p w14:paraId="1B2224E8" w14:textId="77777777" w:rsidR="00055063" w:rsidRPr="00885BEE" w:rsidRDefault="00055063">
            <w:pPr>
              <w:pStyle w:val="TableContents"/>
              <w:snapToGrid w:val="0"/>
              <w:rPr>
                <w:color w:val="800000"/>
                <w:sz w:val="14"/>
                <w:szCs w:val="16"/>
              </w:rPr>
            </w:pPr>
          </w:p>
          <w:p w14:paraId="07EE9CB2" w14:textId="77777777" w:rsidR="00055063" w:rsidRPr="00885BEE" w:rsidRDefault="00055063">
            <w:pPr>
              <w:pStyle w:val="TableContents"/>
              <w:snapToGrid w:val="0"/>
              <w:rPr>
                <w:color w:val="800000"/>
                <w:sz w:val="14"/>
                <w:szCs w:val="16"/>
              </w:rPr>
            </w:pPr>
          </w:p>
        </w:tc>
      </w:tr>
      <w:tr w:rsidR="00055063" w:rsidRPr="00885BEE" w14:paraId="778D9778" w14:textId="77777777">
        <w:tc>
          <w:tcPr>
            <w:tcW w:w="3470" w:type="dxa"/>
            <w:tcBorders>
              <w:top w:val="nil"/>
              <w:left w:val="single" w:sz="2" w:space="0" w:color="000000"/>
              <w:bottom w:val="single" w:sz="2" w:space="0" w:color="000000"/>
              <w:right w:val="nil"/>
            </w:tcBorders>
            <w:shd w:val="clear" w:color="auto" w:fill="auto"/>
            <w:tcMar>
              <w:left w:w="54" w:type="dxa"/>
            </w:tcMar>
          </w:tcPr>
          <w:p w14:paraId="1735FD7D" w14:textId="77777777" w:rsidR="00055063" w:rsidRPr="00885BEE" w:rsidRDefault="005268A9">
            <w:pPr>
              <w:pStyle w:val="TableContents"/>
              <w:rPr>
                <w:sz w:val="28"/>
                <w:szCs w:val="32"/>
              </w:rPr>
            </w:pPr>
            <w:r w:rsidRPr="00885BEE">
              <w:rPr>
                <w:sz w:val="28"/>
                <w:szCs w:val="32"/>
              </w:rPr>
              <w:t>Is this score a new county record?</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0D4A5438" w14:textId="77777777" w:rsidR="00055063" w:rsidRPr="00885BEE" w:rsidRDefault="00055063">
            <w:pPr>
              <w:pStyle w:val="TableContents"/>
              <w:snapToGrid w:val="0"/>
              <w:rPr>
                <w:sz w:val="28"/>
                <w:szCs w:val="32"/>
              </w:rPr>
            </w:pPr>
          </w:p>
        </w:tc>
      </w:tr>
      <w:tr w:rsidR="00055063" w:rsidRPr="00885BEE" w14:paraId="54792AF1" w14:textId="77777777">
        <w:tc>
          <w:tcPr>
            <w:tcW w:w="3470" w:type="dxa"/>
            <w:tcBorders>
              <w:top w:val="nil"/>
              <w:left w:val="single" w:sz="2" w:space="0" w:color="000000"/>
              <w:bottom w:val="single" w:sz="2" w:space="0" w:color="000000"/>
              <w:right w:val="nil"/>
            </w:tcBorders>
            <w:shd w:val="clear" w:color="auto" w:fill="auto"/>
            <w:tcMar>
              <w:left w:w="54" w:type="dxa"/>
            </w:tcMar>
          </w:tcPr>
          <w:p w14:paraId="0DF8E077" w14:textId="77777777" w:rsidR="00055063" w:rsidRPr="00885BEE" w:rsidRDefault="005268A9">
            <w:pPr>
              <w:pStyle w:val="TableContents"/>
              <w:rPr>
                <w:sz w:val="28"/>
                <w:szCs w:val="32"/>
              </w:rPr>
            </w:pPr>
            <w:r w:rsidRPr="00885BEE">
              <w:rPr>
                <w:sz w:val="28"/>
                <w:szCs w:val="32"/>
              </w:rPr>
              <w:t>Signature</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1FC7F11A" w14:textId="77777777" w:rsidR="00055063" w:rsidRPr="00885BEE" w:rsidRDefault="00055063">
            <w:pPr>
              <w:pStyle w:val="TableContents"/>
              <w:snapToGrid w:val="0"/>
              <w:rPr>
                <w:sz w:val="28"/>
                <w:szCs w:val="32"/>
              </w:rPr>
            </w:pPr>
          </w:p>
        </w:tc>
      </w:tr>
      <w:tr w:rsidR="00055063" w:rsidRPr="00885BEE" w14:paraId="50A856CB" w14:textId="77777777">
        <w:tc>
          <w:tcPr>
            <w:tcW w:w="3470" w:type="dxa"/>
            <w:tcBorders>
              <w:top w:val="nil"/>
              <w:left w:val="single" w:sz="2" w:space="0" w:color="000000"/>
              <w:bottom w:val="single" w:sz="2" w:space="0" w:color="000000"/>
              <w:right w:val="nil"/>
            </w:tcBorders>
            <w:shd w:val="clear" w:color="auto" w:fill="auto"/>
            <w:tcMar>
              <w:left w:w="54" w:type="dxa"/>
            </w:tcMar>
          </w:tcPr>
          <w:p w14:paraId="477137BE" w14:textId="77777777" w:rsidR="00055063" w:rsidRPr="00885BEE" w:rsidRDefault="005268A9">
            <w:pPr>
              <w:pStyle w:val="TableContents"/>
              <w:rPr>
                <w:sz w:val="28"/>
                <w:szCs w:val="32"/>
              </w:rPr>
            </w:pPr>
            <w:r w:rsidRPr="00885BEE">
              <w:rPr>
                <w:sz w:val="28"/>
                <w:szCs w:val="32"/>
              </w:rPr>
              <w:t>Date</w:t>
            </w:r>
          </w:p>
        </w:tc>
        <w:tc>
          <w:tcPr>
            <w:tcW w:w="6174"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5D7445D8" w14:textId="77777777" w:rsidR="00055063" w:rsidRPr="00885BEE" w:rsidRDefault="00055063">
            <w:pPr>
              <w:pStyle w:val="TableContents"/>
              <w:snapToGrid w:val="0"/>
              <w:rPr>
                <w:sz w:val="28"/>
                <w:szCs w:val="32"/>
              </w:rPr>
            </w:pPr>
          </w:p>
        </w:tc>
      </w:tr>
    </w:tbl>
    <w:p w14:paraId="65169617" w14:textId="0ED2E615" w:rsidR="00055063" w:rsidRPr="00885BEE" w:rsidRDefault="00055063">
      <w:pPr>
        <w:ind w:left="-13"/>
        <w:rPr>
          <w:sz w:val="22"/>
        </w:rPr>
      </w:pPr>
    </w:p>
    <w:p w14:paraId="4BD1678E" w14:textId="3C6A9AE5" w:rsidR="00885BEE" w:rsidRPr="005268A9" w:rsidRDefault="00885BEE">
      <w:pPr>
        <w:ind w:left="-13"/>
        <w:rPr>
          <w:rFonts w:cs="Mangal"/>
          <w:sz w:val="22"/>
          <w:szCs w:val="21"/>
        </w:rPr>
      </w:pPr>
      <w:r w:rsidRPr="005268A9">
        <w:rPr>
          <w:rFonts w:cs="Mangal"/>
          <w:sz w:val="22"/>
          <w:szCs w:val="21"/>
        </w:rPr>
        <w:t>When you submit your details to Northampton Archery Club for your claim, we will process your information under a Legitimate Interest and for the purposes of processing your claim only. We will keep your information for periods of time as set out in our privacy policy available on our website. Your information will be shared with relevant members of the committee</w:t>
      </w:r>
      <w:r w:rsidR="005268A9">
        <w:rPr>
          <w:rFonts w:cs="Mangal"/>
          <w:sz w:val="22"/>
          <w:szCs w:val="21"/>
        </w:rPr>
        <w:t>.</w:t>
      </w:r>
    </w:p>
    <w:p w14:paraId="0028EB6C" w14:textId="77777777" w:rsidR="00885BEE" w:rsidRPr="00885BEE" w:rsidRDefault="00885BEE">
      <w:pPr>
        <w:ind w:left="-13"/>
        <w:rPr>
          <w:sz w:val="22"/>
        </w:rPr>
      </w:pPr>
    </w:p>
    <w:p w14:paraId="2E88E339" w14:textId="77777777" w:rsidR="00055063" w:rsidRPr="00885BEE" w:rsidRDefault="005268A9">
      <w:pPr>
        <w:ind w:left="-13"/>
        <w:rPr>
          <w:b/>
          <w:bCs/>
          <w:i/>
          <w:iCs/>
          <w:sz w:val="22"/>
        </w:rPr>
      </w:pPr>
      <w:r w:rsidRPr="00885BEE">
        <w:rPr>
          <w:b/>
          <w:bCs/>
          <w:i/>
          <w:iCs/>
          <w:sz w:val="22"/>
        </w:rPr>
        <w:t>All record claims must be accompanied by either (or both):</w:t>
      </w:r>
    </w:p>
    <w:p w14:paraId="5481C6A4" w14:textId="77777777" w:rsidR="00055063" w:rsidRPr="005268A9" w:rsidRDefault="005268A9" w:rsidP="005268A9">
      <w:pPr>
        <w:pStyle w:val="ListParagraph"/>
        <w:numPr>
          <w:ilvl w:val="0"/>
          <w:numId w:val="3"/>
        </w:numPr>
        <w:rPr>
          <w:sz w:val="22"/>
        </w:rPr>
      </w:pPr>
      <w:r w:rsidRPr="005268A9">
        <w:rPr>
          <w:sz w:val="22"/>
        </w:rPr>
        <w:t>The original score sheet (or copy of), which clearly states the date</w:t>
      </w:r>
      <w:bookmarkStart w:id="0" w:name="_GoBack"/>
      <w:bookmarkEnd w:id="0"/>
      <w:r w:rsidRPr="005268A9">
        <w:rPr>
          <w:sz w:val="22"/>
        </w:rPr>
        <w:t>, the round, the score, the venue and the tournament.</w:t>
      </w:r>
    </w:p>
    <w:p w14:paraId="11AE5F9E" w14:textId="77777777" w:rsidR="00055063" w:rsidRPr="005268A9" w:rsidRDefault="005268A9" w:rsidP="005268A9">
      <w:pPr>
        <w:pStyle w:val="ListParagraph"/>
        <w:numPr>
          <w:ilvl w:val="0"/>
          <w:numId w:val="3"/>
        </w:numPr>
        <w:rPr>
          <w:sz w:val="22"/>
        </w:rPr>
      </w:pPr>
      <w:r w:rsidRPr="005268A9">
        <w:rPr>
          <w:sz w:val="22"/>
        </w:rPr>
        <w:t xml:space="preserve">A copy of the tournament results sheet, which clearly </w:t>
      </w:r>
      <w:r w:rsidRPr="005268A9">
        <w:rPr>
          <w:sz w:val="22"/>
        </w:rPr>
        <w:t>states the date, the round, the score, the venue and the tournament.</w:t>
      </w:r>
    </w:p>
    <w:p w14:paraId="6996E24C" w14:textId="77777777" w:rsidR="00055063" w:rsidRPr="005268A9" w:rsidRDefault="005268A9" w:rsidP="005268A9">
      <w:pPr>
        <w:pStyle w:val="ListParagraph"/>
        <w:numPr>
          <w:ilvl w:val="0"/>
          <w:numId w:val="3"/>
        </w:numPr>
        <w:rPr>
          <w:sz w:val="22"/>
        </w:rPr>
      </w:pPr>
      <w:r w:rsidRPr="005268A9">
        <w:rPr>
          <w:sz w:val="22"/>
        </w:rPr>
        <w:t>None of the above are required if a web-link to the results is shown in the appropriate box.</w:t>
      </w:r>
    </w:p>
    <w:p w14:paraId="5C747CC3" w14:textId="42405B45" w:rsidR="00055063" w:rsidRPr="00885BEE" w:rsidRDefault="005268A9">
      <w:pPr>
        <w:rPr>
          <w:i/>
          <w:iCs/>
          <w:sz w:val="22"/>
        </w:rPr>
      </w:pPr>
      <w:r w:rsidRPr="00885BEE">
        <w:rPr>
          <w:b/>
          <w:bCs/>
          <w:sz w:val="22"/>
        </w:rPr>
        <w:t>C</w:t>
      </w:r>
      <w:r w:rsidRPr="00885BEE">
        <w:rPr>
          <w:b/>
          <w:bCs/>
          <w:sz w:val="22"/>
        </w:rPr>
        <w:t xml:space="preserve">laims should be sent to the Club Records Officer – </w:t>
      </w:r>
      <w:r w:rsidRPr="00885BEE">
        <w:rPr>
          <w:i/>
          <w:iCs/>
          <w:sz w:val="22"/>
        </w:rPr>
        <w:t>records@northamptonarchery.co.uk</w:t>
      </w:r>
    </w:p>
    <w:p w14:paraId="7BE3280B" w14:textId="77777777" w:rsidR="00055063" w:rsidRPr="00885BEE" w:rsidRDefault="00055063">
      <w:pPr>
        <w:rPr>
          <w:i/>
          <w:iCs/>
          <w:sz w:val="22"/>
        </w:rPr>
      </w:pPr>
    </w:p>
    <w:p w14:paraId="54841AB7" w14:textId="32F4750D" w:rsidR="00055063" w:rsidRPr="00885BEE" w:rsidRDefault="005268A9">
      <w:pPr>
        <w:jc w:val="right"/>
        <w:rPr>
          <w:i/>
          <w:iCs/>
          <w:sz w:val="18"/>
          <w:szCs w:val="20"/>
        </w:rPr>
      </w:pPr>
      <w:r w:rsidRPr="00885BEE">
        <w:rPr>
          <w:i/>
          <w:iCs/>
          <w:sz w:val="18"/>
          <w:szCs w:val="20"/>
        </w:rPr>
        <w:t xml:space="preserve">Revised </w:t>
      </w:r>
      <w:r w:rsidR="00885BEE">
        <w:rPr>
          <w:i/>
          <w:iCs/>
          <w:sz w:val="18"/>
          <w:szCs w:val="20"/>
        </w:rPr>
        <w:t>3</w:t>
      </w:r>
      <w:r w:rsidR="00885BEE" w:rsidRPr="00885BEE">
        <w:rPr>
          <w:i/>
          <w:iCs/>
          <w:sz w:val="18"/>
          <w:szCs w:val="20"/>
          <w:vertAlign w:val="superscript"/>
        </w:rPr>
        <w:t>rd</w:t>
      </w:r>
      <w:r w:rsidR="00885BEE">
        <w:rPr>
          <w:i/>
          <w:iCs/>
          <w:sz w:val="18"/>
          <w:szCs w:val="20"/>
        </w:rPr>
        <w:t xml:space="preserve"> April 2018</w:t>
      </w:r>
    </w:p>
    <w:sectPr w:rsidR="00055063" w:rsidRPr="00885BEE">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591C"/>
    <w:multiLevelType w:val="multilevel"/>
    <w:tmpl w:val="AE961FA8"/>
    <w:lvl w:ilvl="0">
      <w:start w:val="1"/>
      <w:numFmt w:val="decimal"/>
      <w:lvlText w:val="%1."/>
      <w:lvlJc w:val="left"/>
      <w:pPr>
        <w:tabs>
          <w:tab w:val="num" w:pos="50"/>
        </w:tabs>
        <w:ind w:left="50" w:hanging="360"/>
      </w:pPr>
    </w:lvl>
    <w:lvl w:ilvl="1">
      <w:start w:val="1"/>
      <w:numFmt w:val="decimal"/>
      <w:lvlText w:val="%2."/>
      <w:lvlJc w:val="left"/>
      <w:pPr>
        <w:tabs>
          <w:tab w:val="num" w:pos="410"/>
        </w:tabs>
        <w:ind w:left="410" w:hanging="360"/>
      </w:pPr>
    </w:lvl>
    <w:lvl w:ilvl="2">
      <w:start w:val="1"/>
      <w:numFmt w:val="decimal"/>
      <w:lvlText w:val="%3."/>
      <w:lvlJc w:val="left"/>
      <w:pPr>
        <w:tabs>
          <w:tab w:val="num" w:pos="770"/>
        </w:tabs>
        <w:ind w:left="770" w:hanging="360"/>
      </w:pPr>
    </w:lvl>
    <w:lvl w:ilvl="3">
      <w:start w:val="1"/>
      <w:numFmt w:val="decimal"/>
      <w:lvlText w:val="%4."/>
      <w:lvlJc w:val="left"/>
      <w:pPr>
        <w:tabs>
          <w:tab w:val="num" w:pos="1130"/>
        </w:tabs>
        <w:ind w:left="1130" w:hanging="360"/>
      </w:pPr>
    </w:lvl>
    <w:lvl w:ilvl="4">
      <w:start w:val="1"/>
      <w:numFmt w:val="decimal"/>
      <w:lvlText w:val="%5."/>
      <w:lvlJc w:val="left"/>
      <w:pPr>
        <w:tabs>
          <w:tab w:val="num" w:pos="1490"/>
        </w:tabs>
        <w:ind w:left="1490" w:hanging="360"/>
      </w:pPr>
    </w:lvl>
    <w:lvl w:ilvl="5">
      <w:start w:val="1"/>
      <w:numFmt w:val="decimal"/>
      <w:lvlText w:val="%6."/>
      <w:lvlJc w:val="left"/>
      <w:pPr>
        <w:tabs>
          <w:tab w:val="num" w:pos="1850"/>
        </w:tabs>
        <w:ind w:left="1850" w:hanging="360"/>
      </w:pPr>
    </w:lvl>
    <w:lvl w:ilvl="6">
      <w:start w:val="1"/>
      <w:numFmt w:val="decimal"/>
      <w:lvlText w:val="%7."/>
      <w:lvlJc w:val="left"/>
      <w:pPr>
        <w:tabs>
          <w:tab w:val="num" w:pos="2210"/>
        </w:tabs>
        <w:ind w:left="2210" w:hanging="360"/>
      </w:pPr>
    </w:lvl>
    <w:lvl w:ilvl="7">
      <w:start w:val="1"/>
      <w:numFmt w:val="decimal"/>
      <w:lvlText w:val="%8."/>
      <w:lvlJc w:val="left"/>
      <w:pPr>
        <w:tabs>
          <w:tab w:val="num" w:pos="2570"/>
        </w:tabs>
        <w:ind w:left="2570" w:hanging="360"/>
      </w:pPr>
    </w:lvl>
    <w:lvl w:ilvl="8">
      <w:start w:val="1"/>
      <w:numFmt w:val="decimal"/>
      <w:lvlText w:val="%9."/>
      <w:lvlJc w:val="left"/>
      <w:pPr>
        <w:tabs>
          <w:tab w:val="num" w:pos="2930"/>
        </w:tabs>
        <w:ind w:left="2930" w:hanging="360"/>
      </w:pPr>
    </w:lvl>
  </w:abstractNum>
  <w:abstractNum w:abstractNumId="1" w15:restartNumberingAfterBreak="0">
    <w:nsid w:val="653C00CB"/>
    <w:multiLevelType w:val="hybridMultilevel"/>
    <w:tmpl w:val="54163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8F47DF"/>
    <w:multiLevelType w:val="multilevel"/>
    <w:tmpl w:val="D60AF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63"/>
    <w:rsid w:val="00055063"/>
    <w:rsid w:val="005268A9"/>
    <w:rsid w:val="0088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DF57"/>
  <w15:docId w15:val="{C103F83C-74B9-459B-B549-7AC5037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roid Sans Fallback" w:hAnsi="Times New Roman" w:cs="FreeSans"/>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eastAsia="DejaVu Sans"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paragraph" w:styleId="ListParagraph">
    <w:name w:val="List Paragraph"/>
    <w:basedOn w:val="Normal"/>
    <w:uiPriority w:val="34"/>
    <w:qFormat/>
    <w:rsid w:val="005268A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Susan Corless</cp:lastModifiedBy>
  <cp:revision>3</cp:revision>
  <cp:lastPrinted>2011-06-27T16:35:00Z</cp:lastPrinted>
  <dcterms:created xsi:type="dcterms:W3CDTF">2018-04-03T12:31:00Z</dcterms:created>
  <dcterms:modified xsi:type="dcterms:W3CDTF">2018-04-03T12:31:00Z</dcterms:modified>
  <dc:language>en-GB</dc:language>
</cp:coreProperties>
</file>